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D36" w:rsidRDefault="00A67D36" w:rsidP="00A67D36">
      <w:pPr>
        <w:pStyle w:val="Normal0"/>
        <w:tabs>
          <w:tab w:val="left" w:pos="7524"/>
          <w:tab w:val="left" w:pos="10644"/>
        </w:tabs>
        <w:ind w:left="36"/>
        <w:jc w:val="center"/>
        <w:rPr>
          <w:rFonts w:ascii="Times New Roman" w:eastAsia="Times New Roman" w:hAnsi="Times New Roman"/>
          <w:color w:val="000000"/>
          <w:sz w:val="20"/>
          <w:lang w:bidi="en-US"/>
        </w:rPr>
      </w:pPr>
      <w:r>
        <w:rPr>
          <w:rFonts w:ascii="Times New Roman" w:eastAsia="Times New Roman" w:hAnsi="Times New Roman"/>
          <w:b/>
          <w:color w:val="000000"/>
          <w:sz w:val="20"/>
          <w:lang w:bidi="en-US"/>
        </w:rPr>
        <w:t>TECHNICAL SPECIFICATIONS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jc w:val="center"/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01 - GENERAL REQUIREMENTS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00 2115</w:t>
      </w:r>
      <w:r>
        <w:rPr>
          <w:rFonts w:ascii="Times New Roman" w:hAnsi="Times New Roman" w:cs="Times New Roman"/>
          <w:sz w:val="20"/>
          <w:szCs w:val="20"/>
        </w:rPr>
        <w:tab/>
        <w:t>RFI FORM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01 1000</w:t>
      </w:r>
      <w:r>
        <w:rPr>
          <w:rFonts w:ascii="Times New Roman" w:hAnsi="Times New Roman" w:cs="Times New Roman"/>
          <w:sz w:val="20"/>
          <w:szCs w:val="20"/>
        </w:rPr>
        <w:tab/>
        <w:t>SUMMARY OF CONTRACTS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01 2000</w:t>
      </w:r>
      <w:r>
        <w:rPr>
          <w:rFonts w:ascii="Times New Roman" w:hAnsi="Times New Roman" w:cs="Times New Roman"/>
          <w:sz w:val="20"/>
          <w:szCs w:val="20"/>
        </w:rPr>
        <w:tab/>
        <w:t>PRICE AND PAYMENT PROCEDURES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01 3000</w:t>
      </w:r>
      <w:r>
        <w:rPr>
          <w:rFonts w:ascii="Times New Roman" w:hAnsi="Times New Roman" w:cs="Times New Roman"/>
          <w:sz w:val="20"/>
          <w:szCs w:val="20"/>
        </w:rPr>
        <w:tab/>
        <w:t>ADMINISTRATIVE REQUIREMENTS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01 3216</w:t>
      </w:r>
      <w:r>
        <w:rPr>
          <w:rFonts w:ascii="Times New Roman" w:hAnsi="Times New Roman" w:cs="Times New Roman"/>
          <w:sz w:val="20"/>
          <w:szCs w:val="20"/>
        </w:rPr>
        <w:tab/>
        <w:t>CONSTRUCTION PROGRESS SCHEDULE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01 3307</w:t>
      </w:r>
      <w:r>
        <w:rPr>
          <w:rFonts w:ascii="Times New Roman" w:hAnsi="Times New Roman" w:cs="Times New Roman"/>
          <w:sz w:val="20"/>
          <w:szCs w:val="20"/>
        </w:rPr>
        <w:tab/>
        <w:t>SED SPECIAL REQUIREMENTS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01 3553</w:t>
      </w:r>
      <w:r>
        <w:rPr>
          <w:rFonts w:ascii="Times New Roman" w:hAnsi="Times New Roman" w:cs="Times New Roman"/>
          <w:sz w:val="20"/>
          <w:szCs w:val="20"/>
        </w:rPr>
        <w:tab/>
        <w:t>SITE SAFETY AND SECURITY PROCEDURES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01 4000</w:t>
      </w:r>
      <w:r>
        <w:rPr>
          <w:rFonts w:ascii="Times New Roman" w:hAnsi="Times New Roman" w:cs="Times New Roman"/>
          <w:sz w:val="20"/>
          <w:szCs w:val="20"/>
        </w:rPr>
        <w:tab/>
        <w:t>QUALITY REQUIREMENTS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01 4100</w:t>
      </w:r>
      <w:r>
        <w:rPr>
          <w:rFonts w:ascii="Times New Roman" w:hAnsi="Times New Roman" w:cs="Times New Roman"/>
          <w:sz w:val="20"/>
          <w:szCs w:val="20"/>
        </w:rPr>
        <w:tab/>
        <w:t>REGULATORY REQUIREMENTS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01 4216</w:t>
      </w:r>
      <w:r>
        <w:rPr>
          <w:rFonts w:ascii="Times New Roman" w:hAnsi="Times New Roman" w:cs="Times New Roman"/>
          <w:sz w:val="20"/>
          <w:szCs w:val="20"/>
        </w:rPr>
        <w:tab/>
        <w:t>DEFINITIONS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01 4534</w:t>
      </w:r>
      <w:r>
        <w:rPr>
          <w:rFonts w:ascii="Times New Roman" w:hAnsi="Times New Roman" w:cs="Times New Roman"/>
          <w:sz w:val="20"/>
          <w:szCs w:val="20"/>
        </w:rPr>
        <w:tab/>
        <w:t>CODE REQUIRED SPECIAL INSPECTIONS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01 5000</w:t>
      </w:r>
      <w:r>
        <w:rPr>
          <w:rFonts w:ascii="Times New Roman" w:hAnsi="Times New Roman" w:cs="Times New Roman"/>
          <w:sz w:val="20"/>
          <w:szCs w:val="20"/>
        </w:rPr>
        <w:tab/>
        <w:t xml:space="preserve">TEMPORARY FACILITIES AND CONTROLS 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01 5500</w:t>
      </w:r>
      <w:r>
        <w:rPr>
          <w:rFonts w:ascii="Times New Roman" w:hAnsi="Times New Roman" w:cs="Times New Roman"/>
          <w:sz w:val="20"/>
          <w:szCs w:val="20"/>
        </w:rPr>
        <w:tab/>
        <w:t>VEHICULAR ACCESS AND PARKING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01 5213</w:t>
      </w:r>
      <w:r>
        <w:rPr>
          <w:rFonts w:ascii="Times New Roman" w:hAnsi="Times New Roman" w:cs="Times New Roman"/>
          <w:sz w:val="20"/>
          <w:szCs w:val="20"/>
        </w:rPr>
        <w:tab/>
        <w:t xml:space="preserve">FIELD OFFICE AND SHEDS 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01 5510</w:t>
      </w:r>
      <w:r>
        <w:rPr>
          <w:rFonts w:ascii="Times New Roman" w:hAnsi="Times New Roman" w:cs="Times New Roman"/>
          <w:sz w:val="20"/>
          <w:szCs w:val="20"/>
        </w:rPr>
        <w:tab/>
        <w:t>TRAFFIC AND PEDESTRIAN ACCESS &amp; CONTROL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01 6000</w:t>
      </w:r>
      <w:r>
        <w:rPr>
          <w:rFonts w:ascii="Times New Roman" w:hAnsi="Times New Roman" w:cs="Times New Roman"/>
          <w:sz w:val="20"/>
          <w:szCs w:val="20"/>
        </w:rPr>
        <w:tab/>
        <w:t>PRODUCT REQUIREMENTS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01 6116</w:t>
      </w:r>
      <w:r>
        <w:rPr>
          <w:rFonts w:ascii="Times New Roman" w:hAnsi="Times New Roman" w:cs="Times New Roman"/>
          <w:sz w:val="20"/>
          <w:szCs w:val="20"/>
        </w:rPr>
        <w:tab/>
        <w:t>VOLATILE ORGANIC COMPOUND (VOC) CONTENT RESTRICTIONS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01 7000</w:t>
      </w:r>
      <w:r>
        <w:rPr>
          <w:rFonts w:ascii="Times New Roman" w:hAnsi="Times New Roman" w:cs="Times New Roman"/>
          <w:sz w:val="20"/>
          <w:szCs w:val="20"/>
        </w:rPr>
        <w:tab/>
        <w:t>EXECUTION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01 7310</w:t>
      </w:r>
      <w:r>
        <w:rPr>
          <w:rFonts w:ascii="Times New Roman" w:hAnsi="Times New Roman" w:cs="Times New Roman"/>
          <w:sz w:val="20"/>
          <w:szCs w:val="20"/>
        </w:rPr>
        <w:tab/>
        <w:t>CUTTING AND PATCHING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01 7419</w:t>
      </w:r>
      <w:r>
        <w:rPr>
          <w:rFonts w:ascii="Times New Roman" w:hAnsi="Times New Roman" w:cs="Times New Roman"/>
          <w:sz w:val="20"/>
          <w:szCs w:val="20"/>
        </w:rPr>
        <w:tab/>
        <w:t>CONSTRUCTION WASTE MANAGEMENT AND DISPOSAL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01 7600</w:t>
      </w:r>
      <w:r>
        <w:rPr>
          <w:rFonts w:ascii="Times New Roman" w:hAnsi="Times New Roman" w:cs="Times New Roman"/>
          <w:sz w:val="20"/>
          <w:szCs w:val="20"/>
        </w:rPr>
        <w:tab/>
        <w:t>PROCEDURES AND SPECIAL CONDITIONS FOR SEPARATE PRIME CONTRACTS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01 7800</w:t>
      </w:r>
      <w:r>
        <w:rPr>
          <w:rFonts w:ascii="Times New Roman" w:hAnsi="Times New Roman" w:cs="Times New Roman"/>
          <w:sz w:val="20"/>
          <w:szCs w:val="20"/>
        </w:rPr>
        <w:tab/>
        <w:t>CLOSEOUT SUBMITTALS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01 7900</w:t>
      </w:r>
      <w:r>
        <w:rPr>
          <w:rFonts w:ascii="Times New Roman" w:hAnsi="Times New Roman" w:cs="Times New Roman"/>
          <w:sz w:val="20"/>
          <w:szCs w:val="20"/>
        </w:rPr>
        <w:tab/>
        <w:t>DEMONSTRATION AND TRAINING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02 – EXISTING CONDITIONS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02 2080</w:t>
      </w:r>
      <w:r>
        <w:rPr>
          <w:rFonts w:ascii="Times New Roman" w:hAnsi="Times New Roman" w:cs="Times New Roman"/>
          <w:sz w:val="20"/>
          <w:szCs w:val="20"/>
        </w:rPr>
        <w:tab/>
        <w:t>ASBESTOS REMOVAL AND DISPOSAL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03 - CONCRETE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03 3000</w:t>
      </w:r>
      <w:r>
        <w:rPr>
          <w:rFonts w:ascii="Times New Roman" w:hAnsi="Times New Roman" w:cs="Times New Roman"/>
          <w:sz w:val="20"/>
          <w:szCs w:val="20"/>
        </w:rPr>
        <w:tab/>
        <w:t xml:space="preserve">CAST-IN-PLACE CONCRETE 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04 - MASONRY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04 0100</w:t>
      </w:r>
      <w:r>
        <w:rPr>
          <w:rFonts w:ascii="Times New Roman" w:hAnsi="Times New Roman" w:cs="Times New Roman"/>
          <w:sz w:val="20"/>
          <w:szCs w:val="20"/>
        </w:rPr>
        <w:tab/>
        <w:t>MAINTENANCE OF MASONRY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05 - METALS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05 5000</w:t>
      </w:r>
      <w:r>
        <w:rPr>
          <w:rFonts w:ascii="Times New Roman" w:hAnsi="Times New Roman" w:cs="Times New Roman"/>
          <w:sz w:val="20"/>
          <w:szCs w:val="20"/>
        </w:rPr>
        <w:tab/>
        <w:t>METAL FABRICATIONS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06 - WOOD, PLASTICS, AND COMPOSITES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06 1000</w:t>
      </w:r>
      <w:r>
        <w:rPr>
          <w:rFonts w:ascii="Times New Roman" w:hAnsi="Times New Roman" w:cs="Times New Roman"/>
          <w:sz w:val="20"/>
          <w:szCs w:val="20"/>
        </w:rPr>
        <w:tab/>
        <w:t>ROUGH CARPENTRY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07 - THERMAL AND MOISTURE PROTECTION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07 9200</w:t>
      </w:r>
      <w:r>
        <w:rPr>
          <w:rFonts w:ascii="Times New Roman" w:hAnsi="Times New Roman" w:cs="Times New Roman"/>
          <w:sz w:val="20"/>
          <w:szCs w:val="20"/>
        </w:rPr>
        <w:tab/>
        <w:t>JOINT SEALANTS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08 - OPENINGS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08 9100</w:t>
      </w:r>
      <w:r>
        <w:rPr>
          <w:rFonts w:ascii="Times New Roman" w:hAnsi="Times New Roman" w:cs="Times New Roman"/>
          <w:sz w:val="20"/>
          <w:szCs w:val="20"/>
        </w:rPr>
        <w:tab/>
        <w:t>LOUVERS</w:t>
      </w:r>
    </w:p>
    <w:p w:rsidR="00A67D36" w:rsidRDefault="00A67D36" w:rsidP="00A67D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DIVISION 09 - FINISHES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09 2116</w:t>
      </w:r>
      <w:r>
        <w:rPr>
          <w:rFonts w:ascii="Times New Roman" w:hAnsi="Times New Roman" w:cs="Times New Roman"/>
          <w:sz w:val="20"/>
          <w:szCs w:val="20"/>
        </w:rPr>
        <w:tab/>
        <w:t>GYPSUM BOARD ASSEMBLIES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09 5100</w:t>
      </w:r>
      <w:r>
        <w:rPr>
          <w:rFonts w:ascii="Times New Roman" w:hAnsi="Times New Roman" w:cs="Times New Roman"/>
          <w:sz w:val="20"/>
          <w:szCs w:val="20"/>
        </w:rPr>
        <w:tab/>
        <w:t>ACOUSTICAL CEILINGS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09 6500</w:t>
      </w:r>
      <w:r>
        <w:rPr>
          <w:rFonts w:ascii="Times New Roman" w:hAnsi="Times New Roman" w:cs="Times New Roman"/>
          <w:sz w:val="20"/>
          <w:szCs w:val="20"/>
        </w:rPr>
        <w:tab/>
        <w:t>RESILIENT FLOORING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09 9113</w:t>
      </w:r>
      <w:r>
        <w:rPr>
          <w:rFonts w:ascii="Times New Roman" w:hAnsi="Times New Roman" w:cs="Times New Roman"/>
          <w:sz w:val="20"/>
          <w:szCs w:val="20"/>
        </w:rPr>
        <w:tab/>
        <w:t>EXTERIOR PAINTING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09 9123</w:t>
      </w:r>
      <w:r>
        <w:rPr>
          <w:rFonts w:ascii="Times New Roman" w:hAnsi="Times New Roman" w:cs="Times New Roman"/>
          <w:sz w:val="20"/>
          <w:szCs w:val="20"/>
        </w:rPr>
        <w:tab/>
        <w:t>INTERIOR PAINTING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12 – FURNISHINGS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12 3200</w:t>
      </w:r>
      <w:r>
        <w:rPr>
          <w:rFonts w:ascii="Times New Roman" w:hAnsi="Times New Roman" w:cs="Times New Roman"/>
          <w:bCs/>
          <w:sz w:val="20"/>
          <w:szCs w:val="20"/>
        </w:rPr>
        <w:tab/>
        <w:t>PLASTIC LAMINATE CASEWORK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12 3600 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SOLID SURFACING COUNTERTOPS </w:t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Cs/>
          <w:sz w:val="20"/>
          <w:szCs w:val="20"/>
        </w:rPr>
      </w:pP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DIVISION 22 – PLUMBING </w:t>
      </w:r>
    </w:p>
    <w:p w:rsidR="00A67D36" w:rsidRDefault="00A67D36" w:rsidP="00A67D36">
      <w:pPr>
        <w:widowControl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22 0100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>GENERAL CONDITIONS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</w:t>
      </w:r>
    </w:p>
    <w:p w:rsidR="00A67D36" w:rsidRDefault="00A67D36" w:rsidP="00A67D36">
      <w:pPr>
        <w:widowControl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22 0125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>SCOPE OF WORK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A67D36" w:rsidRDefault="00A67D36" w:rsidP="00A67D36">
      <w:pPr>
        <w:widowControl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22 0130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>WATER SUPPLY SYSTEM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A67D36" w:rsidRDefault="00A67D36" w:rsidP="00A67D36">
      <w:pPr>
        <w:widowControl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22 0160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>SANITARY AND STORM DRAINAGE SYSTEMS</w:t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</w:t>
      </w:r>
    </w:p>
    <w:p w:rsidR="00A67D36" w:rsidRDefault="00A67D36" w:rsidP="00A67D36">
      <w:pPr>
        <w:widowControl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22 0190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NEW GAS CONNECTIONS AND ASSOCIATED WORK     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A67D36" w:rsidRDefault="00A67D36" w:rsidP="00A67D36">
      <w:pPr>
        <w:widowControl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22 0300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>PLUMBING FIXTURES AND EQUIPMENT</w:t>
      </w:r>
    </w:p>
    <w:p w:rsidR="00A67D36" w:rsidRDefault="00A67D36" w:rsidP="00A67D36">
      <w:pPr>
        <w:widowControl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22 0320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>DOMESTIC HOT WATER GAS-FIRED HEATING AND EQUIPMENT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A67D36" w:rsidRDefault="00A67D36" w:rsidP="00A67D36">
      <w:pPr>
        <w:widowControl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22 0420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>SUPPORTS, SLEEVES AND PLATES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A67D36" w:rsidRDefault="00A67D36" w:rsidP="00A67D36">
      <w:pPr>
        <w:widowControl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22 0430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>INSULATION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</w:t>
      </w:r>
    </w:p>
    <w:p w:rsidR="00A67D36" w:rsidRDefault="00A67D36" w:rsidP="00A67D36">
      <w:pPr>
        <w:widowControl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22 0470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>TESTS AND ADJUSTMENTS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</w:t>
      </w:r>
    </w:p>
    <w:p w:rsidR="00A67D36" w:rsidRDefault="00A67D36" w:rsidP="00A67D36">
      <w:pPr>
        <w:widowControl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22 0480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>TAGS, CHARTS AND IDENTIFICATION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</w:t>
      </w:r>
    </w:p>
    <w:p w:rsidR="00A67D36" w:rsidRDefault="00A67D36" w:rsidP="00A67D3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22 0490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>GUARANTEE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A67D36" w:rsidRDefault="00A67D36" w:rsidP="00A67D36">
      <w:pPr>
        <w:tabs>
          <w:tab w:val="left" w:pos="3771"/>
        </w:tabs>
        <w:ind w:right="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DIVISION 23 – HVAC </w:t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23 0100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GENERAL CONDITIONS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23 0110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SCOPE OF WORK</w:t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23 0120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GAS FIRED CONDENSING BOILERS</w:t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23 0130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BOILER START-UP AND TESTING</w:t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23 0140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DOUBLE WALL BOILER BREECHING SYSTEM</w:t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23 0190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PUMPS</w:t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23 0200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HYDRONIC SPECIALTIES</w:t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23 0280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VARIABLE FREQUENCY DRIVES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23 0300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FANS</w:t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23 0310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HOT WATER CABINET HEATERS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23 0320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HOT WATER UNIT HEATERS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23 0330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HOT WATER CONVECTORS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23 0340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FIN-TUBE RADIATION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23 0400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SHEETMETAL WORK AND RELATED ACCESSORIES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23 0410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PIPING, FITTINGS, VALVES AND NOTES (HOT WATER)</w:t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23 0420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SUPPORTS, SLEEVES AND PLATES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23 0430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INSULATION AND COVERINGS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23 0460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AUTOMATIC TEMPERATURE CONTROLS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23 0470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TESTING, START-UP AND ADJUSTMENTS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23 0480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GENERAL LABELING, VALVE CHARTS AND PIPING IDENTIFICATION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ind w:right="-1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23 0485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HVAC SYSTEMS COMMISSIONING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ind w:right="-1350"/>
        <w:jc w:val="both"/>
      </w:pPr>
      <w:r>
        <w:rPr>
          <w:rFonts w:ascii="Times New Roman" w:hAnsi="Times New Roman" w:cs="Times New Roman"/>
          <w:sz w:val="20"/>
          <w:szCs w:val="20"/>
        </w:rPr>
        <w:t>23 0490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GUARANTEE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</w:p>
    <w:p w:rsidR="00A67D36" w:rsidRDefault="00A67D36" w:rsidP="00A67D36">
      <w:pPr>
        <w:rPr>
          <w:rFonts w:ascii="Times New Roman" w:hAnsi="Times New Roman" w:cs="Times New Roman"/>
          <w:sz w:val="16"/>
          <w:szCs w:val="16"/>
        </w:rPr>
      </w:pPr>
    </w:p>
    <w:p w:rsidR="00A67D36" w:rsidRDefault="00A67D36" w:rsidP="00A67D36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DIVISION 26 – ELECTRICAL </w:t>
      </w:r>
    </w:p>
    <w:p w:rsidR="00A67D36" w:rsidRDefault="00A67D36" w:rsidP="00A67D3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26 0100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GENERAL CONDITIONS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A67D36" w:rsidRDefault="00A67D36" w:rsidP="00A67D3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26 0125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SCOPE OF WORK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A67D36" w:rsidRDefault="00A67D36" w:rsidP="00A67D3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26 0150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APPROVED MANUFACTURERS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26 0200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CONDUIT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26 0300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WIRE AND CABLE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26 0320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OVERCURRENT PROTECTIVE DEVICES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26 0350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BOXES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26 0400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WIRING DEVICES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26 0450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CABINETS AND ENCLOSURES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26 0500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SUPPORTING DEVICES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26 0550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GENERAL LABELING AND IDENTIFICATION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26 0600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DISCONNECT SWITCHES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67D36" w:rsidRDefault="00A67D36" w:rsidP="00A67D3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26 0650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GROUNDING</w:t>
      </w:r>
    </w:p>
    <w:p w:rsidR="00A67D36" w:rsidRDefault="00A67D36" w:rsidP="00A67D3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26 0700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PANELBOARDS</w:t>
      </w:r>
    </w:p>
    <w:p w:rsidR="00A67D36" w:rsidRDefault="00A67D36" w:rsidP="00A67D36">
      <w:pPr>
        <w:ind w:right="-288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37237908"/>
      <w:r>
        <w:rPr>
          <w:rFonts w:ascii="Times New Roman" w:eastAsia="Times New Roman" w:hAnsi="Times New Roman" w:cs="Times New Roman"/>
          <w:sz w:val="20"/>
          <w:szCs w:val="20"/>
        </w:rPr>
        <w:t>26 0800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ADDRESSABLE FIRE PROTECTIVE SIGNALING SYSTEM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67D36" w:rsidRDefault="00A67D36" w:rsidP="00A67D3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26 0900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GUARANTEE</w:t>
      </w:r>
    </w:p>
    <w:p w:rsidR="00A67D36" w:rsidRDefault="00A67D36" w:rsidP="00A67D3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7D36" w:rsidRDefault="00A67D36" w:rsidP="00A67D36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DRAWINGS</w:t>
      </w:r>
    </w:p>
    <w:p w:rsidR="00A67D36" w:rsidRDefault="00A67D36" w:rsidP="00A67D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GENERAL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T1</w:t>
      </w:r>
      <w:r>
        <w:rPr>
          <w:rFonts w:ascii="Times New Roman" w:hAnsi="Times New Roman" w:cs="Times New Roman"/>
          <w:sz w:val="20"/>
          <w:szCs w:val="20"/>
        </w:rPr>
        <w:tab/>
        <w:t>TITLE SHEET &amp; LIST OF DRAWINGS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G1</w:t>
      </w:r>
      <w:r>
        <w:rPr>
          <w:rFonts w:ascii="Times New Roman" w:hAnsi="Times New Roman" w:cs="Times New Roman"/>
          <w:sz w:val="20"/>
          <w:szCs w:val="20"/>
        </w:rPr>
        <w:tab/>
        <w:t xml:space="preserve">LOCATION MAP, ABBREVIATIONS, LEGENDS, GENERAL NOTES, GENERAL WINDOW 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NOTES &amp; GENERAL REMOVAL NOTES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ABATEMENT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ASB-100</w:t>
      </w:r>
      <w:r>
        <w:rPr>
          <w:rFonts w:ascii="Times New Roman" w:hAnsi="Times New Roman" w:cs="Times New Roman"/>
          <w:sz w:val="20"/>
          <w:szCs w:val="20"/>
        </w:rPr>
        <w:tab/>
        <w:t>FIRST FLOOR ASBESTOS CONTAINING MATERIAL LOCATION DRAWING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SITE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A10</w:t>
      </w:r>
      <w:r>
        <w:rPr>
          <w:rFonts w:ascii="Times New Roman" w:hAnsi="Times New Roman" w:cs="Times New Roman"/>
          <w:sz w:val="20"/>
          <w:szCs w:val="20"/>
        </w:rPr>
        <w:tab/>
        <w:t>SITE PLAN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ARCHITECTURAL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A100</w:t>
      </w:r>
      <w:r>
        <w:rPr>
          <w:rFonts w:ascii="Times New Roman" w:hAnsi="Times New Roman" w:cs="Times New Roman"/>
          <w:sz w:val="20"/>
          <w:szCs w:val="20"/>
        </w:rPr>
        <w:tab/>
        <w:t>BASEMENT PLAN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A101</w:t>
      </w:r>
      <w:r>
        <w:rPr>
          <w:rFonts w:ascii="Times New Roman" w:hAnsi="Times New Roman" w:cs="Times New Roman"/>
          <w:sz w:val="20"/>
          <w:szCs w:val="20"/>
        </w:rPr>
        <w:tab/>
        <w:t>OVERALL FIRST FLOOR PLAN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A102</w:t>
      </w:r>
      <w:r>
        <w:rPr>
          <w:rFonts w:ascii="Times New Roman" w:hAnsi="Times New Roman" w:cs="Times New Roman"/>
          <w:sz w:val="20"/>
          <w:szCs w:val="20"/>
        </w:rPr>
        <w:tab/>
        <w:t>PARTIAL FIRST FLOOR PLAN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A103</w:t>
      </w:r>
      <w:r>
        <w:rPr>
          <w:rFonts w:ascii="Times New Roman" w:hAnsi="Times New Roman" w:cs="Times New Roman"/>
          <w:sz w:val="20"/>
          <w:szCs w:val="20"/>
        </w:rPr>
        <w:tab/>
        <w:t>PARTIAL FIRST FLOOR PLAN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A151</w:t>
      </w:r>
      <w:r>
        <w:rPr>
          <w:rFonts w:ascii="Times New Roman" w:hAnsi="Times New Roman" w:cs="Times New Roman"/>
          <w:sz w:val="20"/>
          <w:szCs w:val="20"/>
        </w:rPr>
        <w:tab/>
        <w:t>CLASSROOM 1 TO 7, INTERIOR ELEVATIONS &amp; CASEWORK DETAILS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AR201</w:t>
      </w:r>
      <w:r>
        <w:rPr>
          <w:rFonts w:ascii="Times New Roman" w:hAnsi="Times New Roman" w:cs="Times New Roman"/>
          <w:sz w:val="20"/>
          <w:szCs w:val="20"/>
        </w:rPr>
        <w:tab/>
        <w:t>REMOVAL REFLECTED CEILING PLANS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A201</w:t>
      </w:r>
      <w:r>
        <w:rPr>
          <w:rFonts w:ascii="Times New Roman" w:hAnsi="Times New Roman" w:cs="Times New Roman"/>
          <w:sz w:val="20"/>
          <w:szCs w:val="20"/>
        </w:rPr>
        <w:tab/>
        <w:t>REFLECTED CEILING PLANS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A300</w:t>
      </w:r>
      <w:r>
        <w:rPr>
          <w:rFonts w:ascii="Times New Roman" w:hAnsi="Times New Roman" w:cs="Times New Roman"/>
          <w:sz w:val="20"/>
          <w:szCs w:val="20"/>
        </w:rPr>
        <w:tab/>
        <w:t>EXTERIOR ELEVATIONS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A301</w:t>
      </w:r>
      <w:r>
        <w:rPr>
          <w:rFonts w:ascii="Times New Roman" w:hAnsi="Times New Roman" w:cs="Times New Roman"/>
          <w:sz w:val="20"/>
          <w:szCs w:val="20"/>
        </w:rPr>
        <w:tab/>
        <w:t>EXTERIOR ELEVATIONS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A425</w:t>
      </w:r>
      <w:r>
        <w:rPr>
          <w:rFonts w:ascii="Times New Roman" w:hAnsi="Times New Roman" w:cs="Times New Roman"/>
          <w:sz w:val="20"/>
          <w:szCs w:val="20"/>
        </w:rPr>
        <w:tab/>
        <w:t>WALL SECTIONS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A426</w:t>
      </w:r>
      <w:r>
        <w:rPr>
          <w:rFonts w:ascii="Times New Roman" w:hAnsi="Times New Roman" w:cs="Times New Roman"/>
          <w:sz w:val="20"/>
          <w:szCs w:val="20"/>
        </w:rPr>
        <w:tab/>
        <w:t>WALL SECTIONS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A427</w:t>
      </w:r>
      <w:r>
        <w:rPr>
          <w:rFonts w:ascii="Times New Roman" w:hAnsi="Times New Roman" w:cs="Times New Roman"/>
          <w:sz w:val="20"/>
          <w:szCs w:val="20"/>
        </w:rPr>
        <w:tab/>
        <w:t>WALL SECTIONS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A428</w:t>
      </w:r>
      <w:r>
        <w:rPr>
          <w:rFonts w:ascii="Times New Roman" w:hAnsi="Times New Roman" w:cs="Times New Roman"/>
          <w:sz w:val="20"/>
          <w:szCs w:val="20"/>
        </w:rPr>
        <w:tab/>
        <w:t>WALL SECTIONS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A500</w:t>
      </w:r>
      <w:r>
        <w:rPr>
          <w:rFonts w:ascii="Times New Roman" w:hAnsi="Times New Roman" w:cs="Times New Roman"/>
          <w:sz w:val="20"/>
          <w:szCs w:val="20"/>
        </w:rPr>
        <w:tab/>
        <w:t>PARTITION TYPES &amp; MISCELLANEOUS DETAILS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A725</w:t>
      </w:r>
      <w:r>
        <w:rPr>
          <w:rFonts w:ascii="Times New Roman" w:hAnsi="Times New Roman" w:cs="Times New Roman"/>
          <w:sz w:val="20"/>
          <w:szCs w:val="20"/>
        </w:rPr>
        <w:tab/>
        <w:t>LOUVER SCHEDULE, LOUVER TYPES &amp; LOUVER DETAILS</w:t>
      </w:r>
    </w:p>
    <w:p w:rsidR="00A67D36" w:rsidRDefault="00A67D36" w:rsidP="00A67D36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260"/>
        </w:tabs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A800  </w:t>
      </w:r>
      <w:r>
        <w:rPr>
          <w:rFonts w:ascii="Times New Roman" w:hAnsi="Times New Roman" w:cs="Times New Roman"/>
          <w:sz w:val="20"/>
          <w:szCs w:val="20"/>
        </w:rPr>
        <w:tab/>
        <w:t>FINISH FLOOR PLANS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A825  </w:t>
      </w:r>
      <w:r>
        <w:rPr>
          <w:rFonts w:ascii="Times New Roman" w:hAnsi="Times New Roman" w:cs="Times New Roman"/>
          <w:sz w:val="20"/>
          <w:szCs w:val="20"/>
        </w:rPr>
        <w:tab/>
        <w:t>FINISH SCHEDULE LEGEND, FINISH SCHEDULE &amp; DETAILS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:rsidR="00A67D36" w:rsidRDefault="00A67D36" w:rsidP="00A67D36">
      <w:pPr>
        <w:tabs>
          <w:tab w:val="left" w:pos="1260"/>
        </w:tabs>
        <w:autoSpaceDE w:val="0"/>
        <w:autoSpaceDN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MECHANICAL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ind w:left="20480" w:hanging="20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H101  </w:t>
      </w:r>
      <w:r>
        <w:rPr>
          <w:rFonts w:ascii="Times New Roman" w:hAnsi="Times New Roman" w:cs="Times New Roman"/>
          <w:sz w:val="20"/>
          <w:szCs w:val="20"/>
        </w:rPr>
        <w:tab/>
        <w:t>PART BASEMENT PLAN, LEGEND AND GENERAL NOTES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ind w:left="20480" w:hanging="20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H102  </w:t>
      </w:r>
      <w:r>
        <w:rPr>
          <w:rFonts w:ascii="Times New Roman" w:hAnsi="Times New Roman" w:cs="Times New Roman"/>
          <w:sz w:val="20"/>
          <w:szCs w:val="20"/>
        </w:rPr>
        <w:tab/>
        <w:t>PART BASEMENT, CRAWL SPACE AND PIPE TUNNEL PLAN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ind w:left="20480" w:hanging="20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H103  </w:t>
      </w:r>
      <w:r>
        <w:rPr>
          <w:rFonts w:ascii="Times New Roman" w:hAnsi="Times New Roman" w:cs="Times New Roman"/>
          <w:sz w:val="20"/>
          <w:szCs w:val="20"/>
        </w:rPr>
        <w:tab/>
        <w:t>PART BASEMENT, CRAWL SPACE AND PIPE TUNNEL PLAN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ind w:left="20480" w:hanging="20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H104 </w:t>
      </w:r>
      <w:r>
        <w:rPr>
          <w:rFonts w:ascii="Times New Roman" w:hAnsi="Times New Roman" w:cs="Times New Roman"/>
          <w:sz w:val="20"/>
          <w:szCs w:val="20"/>
        </w:rPr>
        <w:tab/>
        <w:t xml:space="preserve"> PART FIRST FLOOR PLAN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H105  </w:t>
      </w:r>
      <w:r>
        <w:rPr>
          <w:rFonts w:ascii="Times New Roman" w:hAnsi="Times New Roman" w:cs="Times New Roman"/>
          <w:sz w:val="20"/>
          <w:szCs w:val="20"/>
        </w:rPr>
        <w:tab/>
        <w:t>PART FIRST FLOOR PLAN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H201  </w:t>
      </w:r>
      <w:r>
        <w:rPr>
          <w:rFonts w:ascii="Times New Roman" w:hAnsi="Times New Roman" w:cs="Times New Roman"/>
          <w:sz w:val="20"/>
          <w:szCs w:val="20"/>
        </w:rPr>
        <w:tab/>
        <w:t>PART BASEMENT PLANS AND HOT WATER PIPING DIAGRAM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H202  </w:t>
      </w:r>
      <w:r>
        <w:rPr>
          <w:rFonts w:ascii="Times New Roman" w:hAnsi="Times New Roman" w:cs="Times New Roman"/>
          <w:sz w:val="20"/>
          <w:szCs w:val="20"/>
        </w:rPr>
        <w:tab/>
        <w:t>PART FIRST FLOOR PLAN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H203  </w:t>
      </w:r>
      <w:r>
        <w:rPr>
          <w:rFonts w:ascii="Times New Roman" w:hAnsi="Times New Roman" w:cs="Times New Roman"/>
          <w:sz w:val="20"/>
          <w:szCs w:val="20"/>
        </w:rPr>
        <w:tab/>
        <w:t>PART FIRST FLOOR PLAN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H204  </w:t>
      </w:r>
      <w:r>
        <w:rPr>
          <w:rFonts w:ascii="Times New Roman" w:hAnsi="Times New Roman" w:cs="Times New Roman"/>
          <w:sz w:val="20"/>
          <w:szCs w:val="20"/>
        </w:rPr>
        <w:tab/>
        <w:t>PART FIRST FLOOR PLAN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H301  </w:t>
      </w:r>
      <w:r>
        <w:rPr>
          <w:rFonts w:ascii="Times New Roman" w:hAnsi="Times New Roman" w:cs="Times New Roman"/>
          <w:sz w:val="20"/>
          <w:szCs w:val="20"/>
        </w:rPr>
        <w:tab/>
        <w:t>SCHEDULES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H302  </w:t>
      </w:r>
      <w:r>
        <w:rPr>
          <w:rFonts w:ascii="Times New Roman" w:hAnsi="Times New Roman" w:cs="Times New Roman"/>
          <w:sz w:val="20"/>
          <w:szCs w:val="20"/>
        </w:rPr>
        <w:tab/>
        <w:t>SCHEDULES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H401  </w:t>
      </w:r>
      <w:r>
        <w:rPr>
          <w:rFonts w:ascii="Times New Roman" w:hAnsi="Times New Roman" w:cs="Times New Roman"/>
          <w:sz w:val="20"/>
          <w:szCs w:val="20"/>
        </w:rPr>
        <w:tab/>
        <w:t>DETAILS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H402  </w:t>
      </w:r>
      <w:r>
        <w:rPr>
          <w:rFonts w:ascii="Times New Roman" w:hAnsi="Times New Roman" w:cs="Times New Roman"/>
          <w:sz w:val="20"/>
          <w:szCs w:val="20"/>
        </w:rPr>
        <w:tab/>
        <w:t>DETAILS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rPr>
          <w:rFonts w:ascii="Times New Roman" w:hAnsi="Times New Roman" w:cs="Times New Roman"/>
          <w:sz w:val="20"/>
          <w:szCs w:val="20"/>
          <w:u w:val="single"/>
        </w:rPr>
      </w:pPr>
    </w:p>
    <w:p w:rsidR="00A67D36" w:rsidRDefault="00A67D36" w:rsidP="00A67D36">
      <w:pPr>
        <w:tabs>
          <w:tab w:val="left" w:pos="1260"/>
        </w:tabs>
        <w:autoSpaceDE w:val="0"/>
        <w:autoSpaceDN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PLUMBING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P101  </w:t>
      </w:r>
      <w:r>
        <w:rPr>
          <w:rFonts w:ascii="Times New Roman" w:hAnsi="Times New Roman" w:cs="Times New Roman"/>
          <w:sz w:val="20"/>
          <w:szCs w:val="20"/>
        </w:rPr>
        <w:tab/>
        <w:t>LEGEND, NOTES AND BOILER ROOM FLOOR PLANS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rPr>
          <w:rFonts w:ascii="Times New Roman" w:hAnsi="Times New Roman" w:cs="Times New Roman"/>
          <w:sz w:val="20"/>
          <w:szCs w:val="20"/>
          <w:u w:val="single"/>
        </w:rPr>
      </w:pPr>
    </w:p>
    <w:p w:rsidR="00A67D36" w:rsidRDefault="00A67D36" w:rsidP="00A67D36">
      <w:pPr>
        <w:tabs>
          <w:tab w:val="left" w:pos="1260"/>
        </w:tabs>
        <w:autoSpaceDE w:val="0"/>
        <w:autoSpaceDN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ELECTRICAL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ind w:left="20480" w:hanging="20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E001 </w:t>
      </w:r>
      <w:r>
        <w:rPr>
          <w:rFonts w:ascii="Times New Roman" w:hAnsi="Times New Roman" w:cs="Times New Roman"/>
          <w:sz w:val="20"/>
          <w:szCs w:val="20"/>
        </w:rPr>
        <w:tab/>
        <w:t xml:space="preserve">LEGEND, ABBREVIATIONS AND NOTES 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ind w:left="20480" w:hanging="20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E100  </w:t>
      </w:r>
      <w:r>
        <w:rPr>
          <w:rFonts w:ascii="Times New Roman" w:hAnsi="Times New Roman" w:cs="Times New Roman"/>
          <w:sz w:val="20"/>
          <w:szCs w:val="20"/>
        </w:rPr>
        <w:tab/>
        <w:t xml:space="preserve">SCOPE OF WORK PLAN 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ind w:left="20480" w:hanging="20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E101 </w:t>
      </w:r>
      <w:r>
        <w:rPr>
          <w:rFonts w:ascii="Times New Roman" w:hAnsi="Times New Roman" w:cs="Times New Roman"/>
          <w:sz w:val="20"/>
          <w:szCs w:val="20"/>
        </w:rPr>
        <w:tab/>
        <w:t xml:space="preserve">PART BASEMENT PLAN REMOVAL PLAN 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ind w:left="20480" w:hanging="20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E201  </w:t>
      </w:r>
      <w:r>
        <w:rPr>
          <w:rFonts w:ascii="Times New Roman" w:hAnsi="Times New Roman" w:cs="Times New Roman"/>
          <w:sz w:val="20"/>
          <w:szCs w:val="20"/>
        </w:rPr>
        <w:tab/>
        <w:t xml:space="preserve">BASEMENT LIGHTING PLAN 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ind w:left="20480" w:hanging="20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E202</w:t>
      </w:r>
      <w:r>
        <w:rPr>
          <w:rFonts w:ascii="Times New Roman" w:hAnsi="Times New Roman" w:cs="Times New Roman"/>
          <w:sz w:val="20"/>
          <w:szCs w:val="20"/>
        </w:rPr>
        <w:tab/>
        <w:t xml:space="preserve">PART FIRST FLOOR LIGHTING PLAN 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ind w:left="20480" w:hanging="20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E301  </w:t>
      </w:r>
      <w:r>
        <w:rPr>
          <w:rFonts w:ascii="Times New Roman" w:hAnsi="Times New Roman" w:cs="Times New Roman"/>
          <w:sz w:val="20"/>
          <w:szCs w:val="20"/>
        </w:rPr>
        <w:tab/>
        <w:t>PART BASEMENT POWER PLAN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ind w:left="20480" w:hanging="20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E302  </w:t>
      </w:r>
      <w:r>
        <w:rPr>
          <w:rFonts w:ascii="Times New Roman" w:hAnsi="Times New Roman" w:cs="Times New Roman"/>
          <w:sz w:val="20"/>
          <w:szCs w:val="20"/>
        </w:rPr>
        <w:tab/>
        <w:t>PART FIRST FLOOR PLAN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ind w:left="20480" w:hanging="20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E303  </w:t>
      </w:r>
      <w:r>
        <w:rPr>
          <w:rFonts w:ascii="Times New Roman" w:hAnsi="Times New Roman" w:cs="Times New Roman"/>
          <w:sz w:val="20"/>
          <w:szCs w:val="20"/>
        </w:rPr>
        <w:tab/>
        <w:t>PART FIRST FLOOR PLAN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ind w:left="20480" w:hanging="20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E501  </w:t>
      </w:r>
      <w:r>
        <w:rPr>
          <w:rFonts w:ascii="Times New Roman" w:hAnsi="Times New Roman" w:cs="Times New Roman"/>
          <w:sz w:val="20"/>
          <w:szCs w:val="20"/>
        </w:rPr>
        <w:tab/>
        <w:t>POWER RISER AND SCHEDULE</w:t>
      </w:r>
    </w:p>
    <w:p w:rsidR="00A67D36" w:rsidRDefault="00A67D36" w:rsidP="00A67D36">
      <w:pPr>
        <w:tabs>
          <w:tab w:val="left" w:pos="1260"/>
        </w:tabs>
        <w:autoSpaceDE w:val="0"/>
        <w:autoSpaceDN w:val="0"/>
        <w:ind w:left="20480" w:hanging="20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E701 </w:t>
      </w:r>
      <w:r>
        <w:rPr>
          <w:rFonts w:ascii="Times New Roman" w:hAnsi="Times New Roman" w:cs="Times New Roman"/>
          <w:sz w:val="20"/>
          <w:szCs w:val="20"/>
        </w:rPr>
        <w:tab/>
        <w:t>ELECTRICAL DETAILS</w:t>
      </w:r>
    </w:p>
    <w:p w:rsidR="008D3B3F" w:rsidRDefault="008D3B3F">
      <w:bookmarkStart w:id="1" w:name="_GoBack"/>
      <w:bookmarkEnd w:id="1"/>
    </w:p>
    <w:sectPr w:rsidR="008D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36"/>
    <w:rsid w:val="008D3B3F"/>
    <w:rsid w:val="00A6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298B8-569F-4842-BD70-44D6C823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67D3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A67D36"/>
    <w:rPr>
      <w:rFonts w:ascii="Arial" w:eastAsia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1</cp:revision>
  <cp:lastPrinted>2022-11-01T14:44:00Z</cp:lastPrinted>
  <dcterms:created xsi:type="dcterms:W3CDTF">2022-11-01T14:44:00Z</dcterms:created>
  <dcterms:modified xsi:type="dcterms:W3CDTF">2022-11-01T14:45:00Z</dcterms:modified>
</cp:coreProperties>
</file>